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46" w:rsidRPr="001D1471" w:rsidRDefault="00670D46" w:rsidP="00F446DB">
      <w:pPr>
        <w:rPr>
          <w:rFonts w:ascii="Times New Roman" w:hAnsi="Times New Roman" w:cs="Times New Roman"/>
          <w:sz w:val="28"/>
          <w:szCs w:val="28"/>
        </w:rPr>
      </w:pPr>
      <w:r w:rsidRPr="001D1471">
        <w:rPr>
          <w:rFonts w:ascii="Times New Roman" w:hAnsi="Times New Roman" w:cs="Times New Roman"/>
          <w:sz w:val="28"/>
          <w:szCs w:val="28"/>
        </w:rPr>
        <w:t xml:space="preserve">УДК </w:t>
      </w:r>
      <w:r w:rsidRPr="001D1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666.176</w:t>
      </w:r>
    </w:p>
    <w:p w:rsidR="00670D46" w:rsidRPr="001D1471" w:rsidRDefault="00670D46" w:rsidP="00E7581C">
      <w:pPr>
        <w:spacing w:before="200" w:after="200" w:line="22" w:lineRule="atLeast"/>
        <w:jc w:val="center"/>
        <w:rPr>
          <w:rFonts w:ascii="Times New Roman" w:hAnsi="Times New Roman" w:cs="Times New Roman"/>
          <w:b/>
          <w:bCs/>
          <w:color w:val="000000"/>
          <w:kern w:val="20"/>
          <w:sz w:val="28"/>
          <w:szCs w:val="28"/>
        </w:rPr>
      </w:pPr>
      <w:r w:rsidRPr="001D1471">
        <w:rPr>
          <w:rFonts w:ascii="Times New Roman" w:hAnsi="Times New Roman" w:cs="Times New Roman"/>
          <w:b/>
          <w:bCs/>
          <w:color w:val="000000"/>
          <w:kern w:val="20"/>
          <w:sz w:val="28"/>
          <w:szCs w:val="28"/>
        </w:rPr>
        <w:t>ПОЛУЧЕНИЕ ФЛАКОНОВ ИЗ СТЕКЛОТРУБКИ С МОДИФИЦИРОВАННОЙ ПОВЕРХНОСТЬЮ</w:t>
      </w:r>
    </w:p>
    <w:p w:rsidR="00670D46" w:rsidRPr="001D1471" w:rsidRDefault="00670D46" w:rsidP="00E75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14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Хвесеня</w:t>
      </w:r>
      <w:proofErr w:type="spellEnd"/>
      <w:r w:rsidRPr="001D14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Денис, </w:t>
      </w:r>
      <w:r w:rsidRPr="001D1471">
        <w:rPr>
          <w:rFonts w:ascii="Times New Roman" w:hAnsi="Times New Roman" w:cs="Times New Roman"/>
          <w:sz w:val="28"/>
          <w:szCs w:val="28"/>
          <w:lang w:eastAsia="ru-RU"/>
        </w:rPr>
        <w:t xml:space="preserve">магистрант кафедры </w:t>
      </w:r>
      <w:proofErr w:type="spellStart"/>
      <w:r w:rsidRPr="001D1471">
        <w:rPr>
          <w:rFonts w:ascii="Times New Roman" w:hAnsi="Times New Roman" w:cs="Times New Roman"/>
          <w:sz w:val="28"/>
          <w:szCs w:val="28"/>
          <w:lang w:eastAsia="ru-RU"/>
        </w:rPr>
        <w:t>ТСиК</w:t>
      </w:r>
      <w:proofErr w:type="spellEnd"/>
    </w:p>
    <w:p w:rsidR="00670D46" w:rsidRPr="001D1471" w:rsidRDefault="00670D46" w:rsidP="00E7581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14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Терещенко Игорь</w:t>
      </w:r>
      <w:r w:rsidRPr="001D1471">
        <w:rPr>
          <w:rFonts w:ascii="Times New Roman" w:hAnsi="Times New Roman" w:cs="Times New Roman"/>
          <w:sz w:val="28"/>
          <w:szCs w:val="28"/>
          <w:lang w:eastAsia="ru-RU"/>
        </w:rPr>
        <w:t xml:space="preserve">, к.т.н., доцент кафедры </w:t>
      </w:r>
      <w:proofErr w:type="spellStart"/>
      <w:r w:rsidRPr="001D1471">
        <w:rPr>
          <w:rFonts w:ascii="Times New Roman" w:hAnsi="Times New Roman" w:cs="Times New Roman"/>
          <w:sz w:val="28"/>
          <w:szCs w:val="28"/>
          <w:lang w:eastAsia="ru-RU"/>
        </w:rPr>
        <w:t>ТСиК</w:t>
      </w:r>
      <w:proofErr w:type="spellEnd"/>
      <w:r w:rsidRPr="001D147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670D46" w:rsidRPr="001D1471" w:rsidRDefault="00670D46" w:rsidP="00E7581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1471">
        <w:rPr>
          <w:rFonts w:ascii="Times New Roman" w:hAnsi="Times New Roman" w:cs="Times New Roman"/>
          <w:sz w:val="28"/>
          <w:szCs w:val="28"/>
          <w:lang w:eastAsia="ru-RU"/>
        </w:rPr>
        <w:t>БГТУ, г. Минск, Республика Беларусь.</w:t>
      </w:r>
    </w:p>
    <w:p w:rsidR="00670D46" w:rsidRPr="001D1471" w:rsidRDefault="00670D46" w:rsidP="00F6534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1471">
        <w:rPr>
          <w:rFonts w:ascii="Times New Roman" w:hAnsi="Times New Roman" w:cs="Times New Roman"/>
          <w:spacing w:val="-6"/>
          <w:sz w:val="28"/>
          <w:szCs w:val="28"/>
        </w:rPr>
        <w:t xml:space="preserve">Высокая химическая устойчивость по отношению к различным агрессивным средам – одно из основных свойств медицинского стекла. Химическая стойкость характеризует сопротивляемость стекол разрушающему действию агрессивных сред. При воздействии агрессивных сред на </w:t>
      </w:r>
      <w:proofErr w:type="gramStart"/>
      <w:r w:rsidRPr="001D1471">
        <w:rPr>
          <w:rFonts w:ascii="Times New Roman" w:hAnsi="Times New Roman" w:cs="Times New Roman"/>
          <w:spacing w:val="-6"/>
          <w:sz w:val="28"/>
          <w:szCs w:val="28"/>
        </w:rPr>
        <w:t>стекло</w:t>
      </w:r>
      <w:proofErr w:type="gramEnd"/>
      <w:r w:rsidRPr="001D1471">
        <w:rPr>
          <w:rFonts w:ascii="Times New Roman" w:hAnsi="Times New Roman" w:cs="Times New Roman"/>
          <w:spacing w:val="-6"/>
          <w:sz w:val="28"/>
          <w:szCs w:val="28"/>
        </w:rPr>
        <w:t xml:space="preserve"> возможно два основных вида явлений – растворение и выщелачивание. При растворении компоненты стекла п</w:t>
      </w:r>
      <w:r w:rsidRPr="001D147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1D1471">
        <w:rPr>
          <w:rFonts w:ascii="Times New Roman" w:hAnsi="Times New Roman" w:cs="Times New Roman"/>
          <w:spacing w:val="-6"/>
          <w:sz w:val="28"/>
          <w:szCs w:val="28"/>
        </w:rPr>
        <w:t>реходят в раствор в тех же соотношениях, в каких они находятся в стекле. Процесс выщелачивания характеризует механизм взаимодействия стекла с водой и кислот</w:t>
      </w:r>
      <w:r w:rsidRPr="001D147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1D1471">
        <w:rPr>
          <w:rFonts w:ascii="Times New Roman" w:hAnsi="Times New Roman" w:cs="Times New Roman"/>
          <w:spacing w:val="-6"/>
          <w:sz w:val="28"/>
          <w:szCs w:val="28"/>
        </w:rPr>
        <w:t xml:space="preserve">ми, исключая </w:t>
      </w:r>
      <w:proofErr w:type="gramStart"/>
      <w:r w:rsidRPr="001D1471">
        <w:rPr>
          <w:rFonts w:ascii="Times New Roman" w:hAnsi="Times New Roman" w:cs="Times New Roman"/>
          <w:spacing w:val="-6"/>
          <w:sz w:val="28"/>
          <w:szCs w:val="28"/>
        </w:rPr>
        <w:t>плавиковую</w:t>
      </w:r>
      <w:proofErr w:type="gramEnd"/>
      <w:r w:rsidRPr="001D1471">
        <w:rPr>
          <w:rFonts w:ascii="Times New Roman" w:hAnsi="Times New Roman" w:cs="Times New Roman"/>
          <w:spacing w:val="-6"/>
          <w:sz w:val="28"/>
          <w:szCs w:val="28"/>
        </w:rPr>
        <w:t>. При выщелачивании в раствор переходят преимущ</w:t>
      </w:r>
      <w:r w:rsidRPr="001D147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1D1471">
        <w:rPr>
          <w:rFonts w:ascii="Times New Roman" w:hAnsi="Times New Roman" w:cs="Times New Roman"/>
          <w:spacing w:val="-6"/>
          <w:sz w:val="28"/>
          <w:szCs w:val="28"/>
        </w:rPr>
        <w:t>ственно оксиды щелочных и щелочноземельных металлов благодаря своей высокой подвижности по сравнению с высоким зарядом четырехвалентного кремния [1].</w:t>
      </w:r>
    </w:p>
    <w:p w:rsidR="00670D46" w:rsidRPr="001D1471" w:rsidRDefault="00670D46" w:rsidP="00F6534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1D1471">
        <w:rPr>
          <w:rFonts w:ascii="Times New Roman" w:hAnsi="Times New Roman" w:cs="Times New Roman"/>
          <w:spacing w:val="-2"/>
          <w:sz w:val="28"/>
          <w:szCs w:val="28"/>
        </w:rPr>
        <w:t>Единственным производителям медицинского стекла в Республике Бел</w:t>
      </w:r>
      <w:r w:rsidRPr="001D147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D1471">
        <w:rPr>
          <w:rFonts w:ascii="Times New Roman" w:hAnsi="Times New Roman" w:cs="Times New Roman"/>
          <w:spacing w:val="-2"/>
          <w:sz w:val="28"/>
          <w:szCs w:val="28"/>
        </w:rPr>
        <w:t>русь является «</w:t>
      </w:r>
      <w:proofErr w:type="spellStart"/>
      <w:r w:rsidRPr="001D1471">
        <w:rPr>
          <w:rFonts w:ascii="Times New Roman" w:hAnsi="Times New Roman" w:cs="Times New Roman"/>
          <w:spacing w:val="-2"/>
          <w:sz w:val="28"/>
          <w:szCs w:val="28"/>
        </w:rPr>
        <w:t>Борисовский</w:t>
      </w:r>
      <w:proofErr w:type="spellEnd"/>
      <w:r w:rsidRPr="001D1471">
        <w:rPr>
          <w:rFonts w:ascii="Times New Roman" w:hAnsi="Times New Roman" w:cs="Times New Roman"/>
          <w:spacing w:val="-2"/>
          <w:sz w:val="28"/>
          <w:szCs w:val="28"/>
        </w:rPr>
        <w:t xml:space="preserve"> хрустальный завод». </w:t>
      </w:r>
      <w:r w:rsidRPr="001D14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При производстве медици</w:t>
      </w:r>
      <w:r w:rsidRPr="001D14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1D14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ских флаконов на основе боросиликатного стекла ХТ-1 в условиях ПРУП «</w:t>
      </w:r>
      <w:proofErr w:type="spellStart"/>
      <w:r w:rsidRPr="001D14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Бор</w:t>
      </w:r>
      <w:r w:rsidRPr="001D14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</w:t>
      </w:r>
      <w:r w:rsidRPr="001D14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совский</w:t>
      </w:r>
      <w:proofErr w:type="spellEnd"/>
      <w:r w:rsidRPr="001D14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хрустальный завод» имеет место несоответствие качества выпускаемой продукции требованиям СТБ ISO 4802-1, регламентирующим гидролитическую устойчивость внутренней поверхности сосудов. Как правило, гидролитическая устойчивость внутренней поверхности вырабатываемых флаконов соответствует классу НС-3, в то время как стекло и получаемый из него полуфабрикат – </w:t>
      </w:r>
      <w:proofErr w:type="spellStart"/>
      <w:r w:rsidRPr="001D14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сте</w:t>
      </w:r>
      <w:r w:rsidRPr="001D14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Pr="001D14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лотрубка</w:t>
      </w:r>
      <w:proofErr w:type="spellEnd"/>
      <w:r w:rsidRPr="001D14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, из которой формуются флаконы, имеют I класс водоустойчивости (НС-1). Выход годной продукции (по  1-му классу водостойкости) не превышает 12–15 %.</w:t>
      </w:r>
    </w:p>
    <w:p w:rsidR="00670D46" w:rsidRPr="001D1471" w:rsidRDefault="00670D46" w:rsidP="00F6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471">
        <w:rPr>
          <w:rFonts w:ascii="Times New Roman" w:hAnsi="Times New Roman" w:cs="Times New Roman"/>
          <w:sz w:val="28"/>
          <w:szCs w:val="28"/>
          <w:lang w:eastAsia="ru-RU"/>
        </w:rPr>
        <w:t>Предпринимаемые попытки регулирования температурного и временного режимов формования флаконов в условиях ПРУП «БХЗ» не привели к улучш</w:t>
      </w:r>
      <w:r w:rsidRPr="001D147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D1471">
        <w:rPr>
          <w:rFonts w:ascii="Times New Roman" w:hAnsi="Times New Roman" w:cs="Times New Roman"/>
          <w:sz w:val="28"/>
          <w:szCs w:val="28"/>
          <w:lang w:eastAsia="ru-RU"/>
        </w:rPr>
        <w:t xml:space="preserve">нию качества продукции. </w:t>
      </w:r>
    </w:p>
    <w:p w:rsidR="00670D46" w:rsidRPr="001D1471" w:rsidRDefault="00670D46" w:rsidP="00F65345">
      <w:pPr>
        <w:pStyle w:val="1171"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1D1471">
        <w:rPr>
          <w:rFonts w:ascii="Times New Roman" w:hAnsi="Times New Roman" w:cs="Times New Roman"/>
          <w:spacing w:val="0"/>
          <w:sz w:val="28"/>
          <w:szCs w:val="28"/>
          <w:lang w:val="ru-RU"/>
        </w:rPr>
        <w:t>В связи со сложившиеся ситуации на кафедре технологии стекла и кер</w:t>
      </w:r>
      <w:r w:rsidRPr="001D1471">
        <w:rPr>
          <w:rFonts w:ascii="Times New Roman" w:hAnsi="Times New Roman" w:cs="Times New Roman"/>
          <w:spacing w:val="0"/>
          <w:sz w:val="28"/>
          <w:szCs w:val="28"/>
          <w:lang w:val="ru-RU"/>
        </w:rPr>
        <w:t>а</w:t>
      </w:r>
      <w:r w:rsidRPr="001D1471">
        <w:rPr>
          <w:rFonts w:ascii="Times New Roman" w:hAnsi="Times New Roman" w:cs="Times New Roman"/>
          <w:spacing w:val="0"/>
          <w:sz w:val="28"/>
          <w:szCs w:val="28"/>
          <w:lang w:val="ru-RU"/>
        </w:rPr>
        <w:t>мики БГТУ проведены работы, имеющие цель решение существующих пр</w:t>
      </w:r>
      <w:r w:rsidRPr="001D1471">
        <w:rPr>
          <w:rFonts w:ascii="Times New Roman" w:hAnsi="Times New Roman" w:cs="Times New Roman"/>
          <w:spacing w:val="0"/>
          <w:sz w:val="28"/>
          <w:szCs w:val="28"/>
          <w:lang w:val="ru-RU"/>
        </w:rPr>
        <w:t>о</w:t>
      </w:r>
      <w:r w:rsidRPr="001D147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блем при производстве изделий из медицинских стекол. </w:t>
      </w:r>
    </w:p>
    <w:p w:rsidR="00670D46" w:rsidRPr="001D1471" w:rsidRDefault="00670D46" w:rsidP="00F65345">
      <w:pPr>
        <w:pStyle w:val="1171"/>
        <w:shd w:val="clear" w:color="auto" w:fill="auto"/>
        <w:spacing w:line="240" w:lineRule="auto"/>
        <w:ind w:firstLine="709"/>
        <w:rPr>
          <w:rStyle w:val="117"/>
          <w:rFonts w:ascii="Times New Roman" w:eastAsia="Calibri" w:hAnsi="Times New Roman" w:cs="Times New Roman"/>
          <w:color w:val="000000"/>
          <w:spacing w:val="0"/>
          <w:sz w:val="28"/>
          <w:szCs w:val="28"/>
          <w:lang w:val="ru-RU"/>
        </w:rPr>
      </w:pPr>
      <w:r w:rsidRPr="001D1471">
        <w:rPr>
          <w:rStyle w:val="117"/>
          <w:rFonts w:ascii="Times New Roman" w:eastAsia="Calibri" w:hAnsi="Times New Roman" w:cs="Times New Roman"/>
          <w:color w:val="000000"/>
          <w:spacing w:val="0"/>
          <w:sz w:val="28"/>
          <w:szCs w:val="28"/>
          <w:lang w:val="ru-RU"/>
        </w:rPr>
        <w:t xml:space="preserve">В настоящее время эксплуатационные свойства стеклоизделий улучшают различными способами: закалкой в воздушной и жидких </w:t>
      </w:r>
      <w:proofErr w:type="gramStart"/>
      <w:r w:rsidRPr="001D1471">
        <w:rPr>
          <w:rStyle w:val="117"/>
          <w:rFonts w:ascii="Times New Roman" w:eastAsia="Calibri" w:hAnsi="Times New Roman" w:cs="Times New Roman"/>
          <w:color w:val="000000"/>
          <w:spacing w:val="0"/>
          <w:sz w:val="28"/>
          <w:szCs w:val="28"/>
          <w:lang w:val="ru-RU"/>
        </w:rPr>
        <w:t>средах</w:t>
      </w:r>
      <w:proofErr w:type="gramEnd"/>
      <w:r w:rsidRPr="001D1471">
        <w:rPr>
          <w:rStyle w:val="117"/>
          <w:rFonts w:ascii="Times New Roman" w:eastAsia="Calibri" w:hAnsi="Times New Roman" w:cs="Times New Roman"/>
          <w:color w:val="000000"/>
          <w:spacing w:val="0"/>
          <w:sz w:val="28"/>
          <w:szCs w:val="28"/>
          <w:lang w:val="ru-RU"/>
        </w:rPr>
        <w:t>, нанесением различного рода защитных покрытий, ионным обменом, травлением, выщел</w:t>
      </w:r>
      <w:r w:rsidRPr="001D1471">
        <w:rPr>
          <w:rStyle w:val="117"/>
          <w:rFonts w:ascii="Times New Roman" w:eastAsia="Calibri" w:hAnsi="Times New Roman" w:cs="Times New Roman"/>
          <w:color w:val="000000"/>
          <w:spacing w:val="0"/>
          <w:sz w:val="28"/>
          <w:szCs w:val="28"/>
          <w:lang w:val="ru-RU"/>
        </w:rPr>
        <w:t>а</w:t>
      </w:r>
      <w:r w:rsidRPr="001D1471">
        <w:rPr>
          <w:rStyle w:val="117"/>
          <w:rFonts w:ascii="Times New Roman" w:eastAsia="Calibri" w:hAnsi="Times New Roman" w:cs="Times New Roman"/>
          <w:color w:val="000000"/>
          <w:spacing w:val="0"/>
          <w:sz w:val="28"/>
          <w:szCs w:val="28"/>
          <w:lang w:val="ru-RU"/>
        </w:rPr>
        <w:t>чиванием газовыми реагентами и другими. Наиболее простым методом улу</w:t>
      </w:r>
      <w:r w:rsidRPr="001D1471">
        <w:rPr>
          <w:rStyle w:val="117"/>
          <w:rFonts w:ascii="Times New Roman" w:eastAsia="Calibri" w:hAnsi="Times New Roman" w:cs="Times New Roman"/>
          <w:color w:val="000000"/>
          <w:spacing w:val="0"/>
          <w:sz w:val="28"/>
          <w:szCs w:val="28"/>
          <w:lang w:val="ru-RU"/>
        </w:rPr>
        <w:t>ч</w:t>
      </w:r>
      <w:r w:rsidRPr="001D1471">
        <w:rPr>
          <w:rStyle w:val="117"/>
          <w:rFonts w:ascii="Times New Roman" w:eastAsia="Calibri" w:hAnsi="Times New Roman" w:cs="Times New Roman"/>
          <w:color w:val="000000"/>
          <w:spacing w:val="0"/>
          <w:sz w:val="28"/>
          <w:szCs w:val="28"/>
          <w:lang w:val="ru-RU"/>
        </w:rPr>
        <w:t>шения свойств поверхности стекла, по нашему мнению, является термохимич</w:t>
      </w:r>
      <w:r w:rsidRPr="001D1471">
        <w:rPr>
          <w:rStyle w:val="117"/>
          <w:rFonts w:ascii="Times New Roman" w:eastAsia="Calibri" w:hAnsi="Times New Roman" w:cs="Times New Roman"/>
          <w:color w:val="000000"/>
          <w:spacing w:val="0"/>
          <w:sz w:val="28"/>
          <w:szCs w:val="28"/>
          <w:lang w:val="ru-RU"/>
        </w:rPr>
        <w:t>е</w:t>
      </w:r>
      <w:r w:rsidRPr="001D1471">
        <w:rPr>
          <w:rStyle w:val="117"/>
          <w:rFonts w:ascii="Times New Roman" w:eastAsia="Calibri" w:hAnsi="Times New Roman" w:cs="Times New Roman"/>
          <w:color w:val="000000"/>
          <w:spacing w:val="0"/>
          <w:sz w:val="28"/>
          <w:szCs w:val="28"/>
          <w:lang w:val="ru-RU"/>
        </w:rPr>
        <w:t xml:space="preserve">ская обработка стеклоизделий реагентами на стадии формования или отжига. </w:t>
      </w:r>
    </w:p>
    <w:p w:rsidR="00670D46" w:rsidRPr="001D1471" w:rsidRDefault="00670D46" w:rsidP="00F65345">
      <w:pPr>
        <w:pStyle w:val="1171"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1D147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Термохимическую обработку поверхности стекол можно </w:t>
      </w:r>
      <w:proofErr w:type="gramStart"/>
      <w:r w:rsidRPr="001D1471">
        <w:rPr>
          <w:rFonts w:ascii="Times New Roman" w:hAnsi="Times New Roman" w:cs="Times New Roman"/>
          <w:spacing w:val="0"/>
          <w:sz w:val="28"/>
          <w:szCs w:val="28"/>
          <w:lang w:val="ru-RU"/>
        </w:rPr>
        <w:t>проводить</w:t>
      </w:r>
      <w:proofErr w:type="gramEnd"/>
      <w:r w:rsidRPr="001D1471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и</w:t>
      </w:r>
      <w:r w:rsidRPr="001D1471">
        <w:rPr>
          <w:rFonts w:ascii="Times New Roman" w:hAnsi="Times New Roman" w:cs="Times New Roman"/>
          <w:spacing w:val="0"/>
          <w:sz w:val="28"/>
          <w:szCs w:val="28"/>
          <w:lang w:val="ru-RU"/>
        </w:rPr>
        <w:t>с</w:t>
      </w:r>
      <w:r w:rsidRPr="001D1471">
        <w:rPr>
          <w:rFonts w:ascii="Times New Roman" w:hAnsi="Times New Roman" w:cs="Times New Roman"/>
          <w:spacing w:val="0"/>
          <w:sz w:val="28"/>
          <w:szCs w:val="28"/>
          <w:lang w:val="ru-RU"/>
        </w:rPr>
        <w:t>пользуя газы, или же применять твердые или жидкие реагенты [2].</w:t>
      </w:r>
    </w:p>
    <w:p w:rsidR="00670D46" w:rsidRPr="001D1471" w:rsidRDefault="00670D46" w:rsidP="00F65345">
      <w:pPr>
        <w:pStyle w:val="41"/>
        <w:shd w:val="clear" w:color="auto" w:fill="auto"/>
        <w:spacing w:before="0" w:after="0" w:line="240" w:lineRule="auto"/>
        <w:ind w:firstLine="709"/>
        <w:rPr>
          <w:rStyle w:val="48pt5"/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D1471">
        <w:rPr>
          <w:rStyle w:val="49pt4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Внедрение </w:t>
      </w:r>
      <w:r w:rsidRPr="001D1471">
        <w:rPr>
          <w:rStyle w:val="40pt5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метода модификации поверхности стеклоизделий газами связ</w:t>
      </w:r>
      <w:r w:rsidRPr="001D1471">
        <w:rPr>
          <w:rStyle w:val="40pt5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</w:t>
      </w:r>
      <w:r w:rsidRPr="001D1471">
        <w:rPr>
          <w:rStyle w:val="40pt5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но с необходимостью использования довольно сложного оборудования </w:t>
      </w:r>
      <w:r w:rsidRPr="001D1471">
        <w:rPr>
          <w:rStyle w:val="49pt4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для то</w:t>
      </w:r>
      <w:r w:rsidRPr="001D1471">
        <w:rPr>
          <w:rStyle w:val="49pt4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ч</w:t>
      </w:r>
      <w:r w:rsidRPr="001D1471">
        <w:rPr>
          <w:rStyle w:val="49pt4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ной дози</w:t>
      </w:r>
      <w:r w:rsidRPr="001D1471">
        <w:rPr>
          <w:rStyle w:val="49pt4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ровки </w:t>
      </w:r>
      <w:r w:rsidRPr="001D1471">
        <w:rPr>
          <w:rStyle w:val="40pt5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реагента и </w:t>
      </w:r>
      <w:r w:rsidRPr="001D1471">
        <w:rPr>
          <w:rStyle w:val="49pt4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своевременной </w:t>
      </w:r>
      <w:r w:rsidRPr="001D1471">
        <w:rPr>
          <w:rStyle w:val="40pt5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подачи его вовнутрь </w:t>
      </w:r>
      <w:r w:rsidRPr="001D1471">
        <w:rPr>
          <w:rStyle w:val="48pt5"/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стеклоизделия. </w:t>
      </w:r>
    </w:p>
    <w:p w:rsidR="00670D46" w:rsidRPr="001D1471" w:rsidRDefault="00670D46" w:rsidP="00F65345">
      <w:pPr>
        <w:pStyle w:val="4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1D1471">
        <w:rPr>
          <w:rStyle w:val="40pt5"/>
          <w:rFonts w:ascii="Times New Roman" w:eastAsia="Calibri" w:hAnsi="Times New Roman" w:cs="Times New Roman"/>
          <w:color w:val="000000"/>
          <w:spacing w:val="0"/>
          <w:sz w:val="28"/>
          <w:szCs w:val="28"/>
        </w:rPr>
        <w:t>Более простое решение, позволяющее обойтись без дозировки газов, з</w:t>
      </w:r>
      <w:r w:rsidRPr="001D1471">
        <w:rPr>
          <w:rStyle w:val="40pt5"/>
          <w:rFonts w:ascii="Times New Roman" w:eastAsia="Calibri" w:hAnsi="Times New Roman" w:cs="Times New Roman"/>
          <w:color w:val="000000"/>
          <w:spacing w:val="0"/>
          <w:sz w:val="28"/>
          <w:szCs w:val="28"/>
        </w:rPr>
        <w:t>а</w:t>
      </w:r>
      <w:r w:rsidRPr="001D1471">
        <w:rPr>
          <w:rStyle w:val="40pt5"/>
          <w:rFonts w:ascii="Times New Roman" w:eastAsia="Calibri" w:hAnsi="Times New Roman" w:cs="Times New Roman"/>
          <w:color w:val="000000"/>
          <w:spacing w:val="0"/>
          <w:sz w:val="28"/>
          <w:szCs w:val="28"/>
        </w:rPr>
        <w:t>ключа</w:t>
      </w:r>
      <w:r w:rsidRPr="001D1471">
        <w:rPr>
          <w:rStyle w:val="40pt5"/>
          <w:rFonts w:ascii="Times New Roman" w:eastAsia="Calibri" w:hAnsi="Times New Roman" w:cs="Times New Roman"/>
          <w:color w:val="000000"/>
          <w:spacing w:val="0"/>
          <w:sz w:val="28"/>
          <w:szCs w:val="28"/>
        </w:rPr>
        <w:softHyphen/>
        <w:t xml:space="preserve">ется в применении твердых веществ, которые при высокой температуре разлагаются с выделением кислых газов </w:t>
      </w:r>
      <w:r w:rsidRPr="001D1471">
        <w:rPr>
          <w:rFonts w:ascii="Times New Roman" w:hAnsi="Times New Roman" w:cs="Times New Roman"/>
          <w:spacing w:val="0"/>
          <w:sz w:val="28"/>
          <w:szCs w:val="28"/>
          <w:lang w:val="ru-RU"/>
        </w:rPr>
        <w:t>[2].</w:t>
      </w:r>
      <w:r w:rsidRPr="001D1471">
        <w:rPr>
          <w:rFonts w:ascii="Times New Roman" w:hAnsi="Times New Roman" w:cs="Times New Roman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Однако данный способ имеет и н</w:t>
      </w:r>
      <w:r w:rsidRPr="001D1471">
        <w:rPr>
          <w:rFonts w:ascii="Times New Roman" w:hAnsi="Times New Roman" w:cs="Times New Roman"/>
          <w:color w:val="000000"/>
          <w:spacing w:val="0"/>
          <w:sz w:val="28"/>
          <w:szCs w:val="28"/>
          <w:shd w:val="clear" w:color="auto" w:fill="FFFFFF"/>
          <w:lang w:val="ru-RU"/>
        </w:rPr>
        <w:t>е</w:t>
      </w:r>
      <w:r w:rsidRPr="001D1471">
        <w:rPr>
          <w:rFonts w:ascii="Times New Roman" w:hAnsi="Times New Roman" w:cs="Times New Roman"/>
          <w:color w:val="000000"/>
          <w:spacing w:val="0"/>
          <w:sz w:val="28"/>
          <w:szCs w:val="28"/>
          <w:shd w:val="clear" w:color="auto" w:fill="FFFFFF"/>
          <w:lang w:val="ru-RU"/>
        </w:rPr>
        <w:t>достатки. Главным недостатком является сложность автоматизации процесса подачи гигроско</w:t>
      </w:r>
      <w:r w:rsidRPr="001D1471">
        <w:rPr>
          <w:rFonts w:ascii="Times New Roman" w:hAnsi="Times New Roman" w:cs="Times New Roman"/>
          <w:color w:val="000000"/>
          <w:spacing w:val="0"/>
          <w:sz w:val="28"/>
          <w:szCs w:val="28"/>
          <w:shd w:val="clear" w:color="auto" w:fill="FFFFFF"/>
          <w:lang w:val="ru-RU"/>
        </w:rPr>
        <w:softHyphen/>
        <w:t>пических слипающихся гранул внутрь стеклянного изделия.</w:t>
      </w:r>
    </w:p>
    <w:p w:rsidR="00670D46" w:rsidRPr="001D1471" w:rsidRDefault="00670D46" w:rsidP="00F65345">
      <w:pPr>
        <w:pStyle w:val="a3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71">
        <w:rPr>
          <w:rFonts w:ascii="Times New Roman" w:hAnsi="Times New Roman"/>
          <w:sz w:val="28"/>
          <w:szCs w:val="28"/>
          <w:lang w:val="ru-RU"/>
        </w:rPr>
        <w:t>В данном случае, на наш взгляд, наиболее приемлемым является обрабо</w:t>
      </w:r>
      <w:r w:rsidRPr="001D1471">
        <w:rPr>
          <w:rFonts w:ascii="Times New Roman" w:hAnsi="Times New Roman"/>
          <w:sz w:val="28"/>
          <w:szCs w:val="28"/>
          <w:lang w:val="ru-RU"/>
        </w:rPr>
        <w:t>т</w:t>
      </w:r>
      <w:r w:rsidRPr="001D1471">
        <w:rPr>
          <w:rFonts w:ascii="Times New Roman" w:hAnsi="Times New Roman"/>
          <w:sz w:val="28"/>
          <w:szCs w:val="28"/>
          <w:lang w:val="ru-RU"/>
        </w:rPr>
        <w:t>ка медицинских изделий растворами солей, способных разлагаться при пов</w:t>
      </w:r>
      <w:r w:rsidRPr="001D1471">
        <w:rPr>
          <w:rFonts w:ascii="Times New Roman" w:hAnsi="Times New Roman"/>
          <w:sz w:val="28"/>
          <w:szCs w:val="28"/>
          <w:lang w:val="ru-RU"/>
        </w:rPr>
        <w:t>ы</w:t>
      </w:r>
      <w:r w:rsidRPr="001D1471">
        <w:rPr>
          <w:rFonts w:ascii="Times New Roman" w:hAnsi="Times New Roman"/>
          <w:sz w:val="28"/>
          <w:szCs w:val="28"/>
          <w:lang w:val="ru-RU"/>
        </w:rPr>
        <w:t>шенных температурах c выделением, например, кислых газов. Причем технол</w:t>
      </w:r>
      <w:r w:rsidRPr="001D1471">
        <w:rPr>
          <w:rFonts w:ascii="Times New Roman" w:hAnsi="Times New Roman"/>
          <w:sz w:val="28"/>
          <w:szCs w:val="28"/>
          <w:lang w:val="ru-RU"/>
        </w:rPr>
        <w:t>о</w:t>
      </w:r>
      <w:r w:rsidRPr="001D1471">
        <w:rPr>
          <w:rFonts w:ascii="Times New Roman" w:hAnsi="Times New Roman"/>
          <w:sz w:val="28"/>
          <w:szCs w:val="28"/>
          <w:lang w:val="ru-RU"/>
        </w:rPr>
        <w:t>гическую стадию модифицирования поверхности стекла следует вынести за пределы поточной линии формования-отжига изделий. Другими словами, сл</w:t>
      </w:r>
      <w:r w:rsidRPr="001D1471">
        <w:rPr>
          <w:rFonts w:ascii="Times New Roman" w:hAnsi="Times New Roman"/>
          <w:sz w:val="28"/>
          <w:szCs w:val="28"/>
          <w:lang w:val="ru-RU"/>
        </w:rPr>
        <w:t>е</w:t>
      </w:r>
      <w:r w:rsidRPr="001D1471">
        <w:rPr>
          <w:rFonts w:ascii="Times New Roman" w:hAnsi="Times New Roman"/>
          <w:sz w:val="28"/>
          <w:szCs w:val="28"/>
          <w:lang w:val="ru-RU"/>
        </w:rPr>
        <w:t>дует подвергать термохимической обработке не сформированное изделие, а п</w:t>
      </w:r>
      <w:r w:rsidRPr="001D1471">
        <w:rPr>
          <w:rFonts w:ascii="Times New Roman" w:hAnsi="Times New Roman"/>
          <w:sz w:val="28"/>
          <w:szCs w:val="28"/>
          <w:lang w:val="ru-RU"/>
        </w:rPr>
        <w:t>о</w:t>
      </w:r>
      <w:r w:rsidRPr="001D1471">
        <w:rPr>
          <w:rFonts w:ascii="Times New Roman" w:hAnsi="Times New Roman"/>
          <w:sz w:val="28"/>
          <w:szCs w:val="28"/>
          <w:lang w:val="ru-RU"/>
        </w:rPr>
        <w:t xml:space="preserve">луфабрикат – </w:t>
      </w:r>
      <w:proofErr w:type="spellStart"/>
      <w:r w:rsidRPr="001D1471">
        <w:rPr>
          <w:rFonts w:ascii="Times New Roman" w:hAnsi="Times New Roman"/>
          <w:sz w:val="28"/>
          <w:szCs w:val="28"/>
          <w:lang w:val="ru-RU"/>
        </w:rPr>
        <w:t>стеклотрубку</w:t>
      </w:r>
      <w:proofErr w:type="spellEnd"/>
      <w:r w:rsidRPr="001D147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70D46" w:rsidRPr="001D1471" w:rsidRDefault="00670D46" w:rsidP="00F65345">
      <w:pPr>
        <w:pStyle w:val="a3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71">
        <w:rPr>
          <w:rFonts w:ascii="Times New Roman" w:hAnsi="Times New Roman"/>
          <w:sz w:val="28"/>
          <w:szCs w:val="28"/>
          <w:lang w:val="ru-RU"/>
        </w:rPr>
        <w:t>Проведенные исследования показали, что предварительная обработка п</w:t>
      </w:r>
      <w:r w:rsidRPr="001D1471">
        <w:rPr>
          <w:rFonts w:ascii="Times New Roman" w:hAnsi="Times New Roman"/>
          <w:sz w:val="28"/>
          <w:szCs w:val="28"/>
          <w:lang w:val="ru-RU"/>
        </w:rPr>
        <w:t>о</w:t>
      </w:r>
      <w:r w:rsidRPr="001D1471">
        <w:rPr>
          <w:rFonts w:ascii="Times New Roman" w:hAnsi="Times New Roman"/>
          <w:sz w:val="28"/>
          <w:szCs w:val="28"/>
          <w:lang w:val="ru-RU"/>
        </w:rPr>
        <w:t>верхности сформированного и охлажденного полуфабриката (</w:t>
      </w:r>
      <w:proofErr w:type="spellStart"/>
      <w:r w:rsidRPr="001D1471">
        <w:rPr>
          <w:rFonts w:ascii="Times New Roman" w:hAnsi="Times New Roman"/>
          <w:sz w:val="28"/>
          <w:szCs w:val="28"/>
          <w:lang w:val="ru-RU"/>
        </w:rPr>
        <w:t>стеклотрубки</w:t>
      </w:r>
      <w:proofErr w:type="spellEnd"/>
      <w:r w:rsidRPr="001D1471">
        <w:rPr>
          <w:rFonts w:ascii="Times New Roman" w:hAnsi="Times New Roman"/>
          <w:sz w:val="28"/>
          <w:szCs w:val="28"/>
          <w:lang w:val="ru-RU"/>
        </w:rPr>
        <w:t>) раствором (NH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1D1471">
        <w:rPr>
          <w:rFonts w:ascii="Times New Roman" w:hAnsi="Times New Roman"/>
          <w:sz w:val="28"/>
          <w:szCs w:val="28"/>
          <w:lang w:val="ru-RU"/>
        </w:rPr>
        <w:t>)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1D1471">
        <w:rPr>
          <w:rFonts w:ascii="Times New Roman" w:hAnsi="Times New Roman"/>
          <w:sz w:val="28"/>
          <w:szCs w:val="28"/>
          <w:lang w:val="ru-RU"/>
        </w:rPr>
        <w:t>SO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1D1471">
        <w:rPr>
          <w:rFonts w:ascii="Times New Roman" w:hAnsi="Times New Roman"/>
          <w:sz w:val="28"/>
          <w:szCs w:val="28"/>
          <w:lang w:val="ru-RU"/>
        </w:rPr>
        <w:t>, например, в солевой ванне положительно влияет на х</w:t>
      </w:r>
      <w:r w:rsidRPr="001D1471">
        <w:rPr>
          <w:rFonts w:ascii="Times New Roman" w:hAnsi="Times New Roman"/>
          <w:sz w:val="28"/>
          <w:szCs w:val="28"/>
          <w:lang w:val="ru-RU"/>
        </w:rPr>
        <w:t>и</w:t>
      </w:r>
      <w:r w:rsidRPr="001D1471">
        <w:rPr>
          <w:rFonts w:ascii="Times New Roman" w:hAnsi="Times New Roman"/>
          <w:sz w:val="28"/>
          <w:szCs w:val="28"/>
          <w:lang w:val="ru-RU"/>
        </w:rPr>
        <w:t xml:space="preserve">мическую устойчивость стеклянных изделий. На поверхностях трубки при этом остается налет соли, который в ходе формования и </w:t>
      </w:r>
      <w:bookmarkStart w:id="0" w:name="_GoBack"/>
      <w:bookmarkEnd w:id="0"/>
      <w:r w:rsidRPr="001D1471">
        <w:rPr>
          <w:rFonts w:ascii="Times New Roman" w:hAnsi="Times New Roman"/>
          <w:sz w:val="28"/>
          <w:szCs w:val="28"/>
          <w:lang w:val="ru-RU"/>
        </w:rPr>
        <w:t>отжига флакона разлагае</w:t>
      </w:r>
      <w:r w:rsidRPr="001D1471">
        <w:rPr>
          <w:rFonts w:ascii="Times New Roman" w:hAnsi="Times New Roman"/>
          <w:sz w:val="28"/>
          <w:szCs w:val="28"/>
          <w:lang w:val="ru-RU"/>
        </w:rPr>
        <w:t>т</w:t>
      </w:r>
      <w:r w:rsidRPr="001D1471">
        <w:rPr>
          <w:rFonts w:ascii="Times New Roman" w:hAnsi="Times New Roman"/>
          <w:sz w:val="28"/>
          <w:szCs w:val="28"/>
          <w:lang w:val="ru-RU"/>
        </w:rPr>
        <w:t>ся, выделяя SO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1D1471">
        <w:rPr>
          <w:rFonts w:ascii="Times New Roman" w:hAnsi="Times New Roman"/>
          <w:sz w:val="28"/>
          <w:szCs w:val="28"/>
          <w:lang w:val="ru-RU"/>
        </w:rPr>
        <w:t>. Полученный кислый газ реагирует с мигрирующими на поверхн</w:t>
      </w:r>
      <w:r w:rsidRPr="001D1471">
        <w:rPr>
          <w:rFonts w:ascii="Times New Roman" w:hAnsi="Times New Roman"/>
          <w:sz w:val="28"/>
          <w:szCs w:val="28"/>
          <w:lang w:val="ru-RU"/>
        </w:rPr>
        <w:t>о</w:t>
      </w:r>
      <w:r w:rsidRPr="001D1471">
        <w:rPr>
          <w:rFonts w:ascii="Times New Roman" w:hAnsi="Times New Roman"/>
          <w:sz w:val="28"/>
          <w:szCs w:val="28"/>
          <w:lang w:val="ru-RU"/>
        </w:rPr>
        <w:t>сти входе нагрева (формование, отжиг) слабо связанными в структуре стекла щелочными оксидами (Na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1D1471">
        <w:rPr>
          <w:rFonts w:ascii="Times New Roman" w:hAnsi="Times New Roman"/>
          <w:sz w:val="28"/>
          <w:szCs w:val="28"/>
          <w:lang w:val="ru-RU"/>
        </w:rPr>
        <w:t>O, К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1D1471">
        <w:rPr>
          <w:rFonts w:ascii="Times New Roman" w:hAnsi="Times New Roman"/>
          <w:sz w:val="28"/>
          <w:szCs w:val="28"/>
          <w:lang w:val="ru-RU"/>
        </w:rPr>
        <w:t xml:space="preserve">O). </w:t>
      </w:r>
      <w:proofErr w:type="gramStart"/>
      <w:r w:rsidRPr="001D1471">
        <w:rPr>
          <w:rFonts w:ascii="Times New Roman" w:hAnsi="Times New Roman"/>
          <w:sz w:val="28"/>
          <w:szCs w:val="28"/>
          <w:lang w:val="ru-RU"/>
        </w:rPr>
        <w:t>Процесс термохимической обработки может быть описан по следующими уравнениям:</w:t>
      </w:r>
      <w:proofErr w:type="gramEnd"/>
    </w:p>
    <w:p w:rsidR="00670D46" w:rsidRPr="001D1471" w:rsidRDefault="00670D46" w:rsidP="00050D7C">
      <w:pPr>
        <w:pStyle w:val="a3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71">
        <w:rPr>
          <w:rFonts w:ascii="Times New Roman" w:hAnsi="Times New Roman"/>
          <w:sz w:val="28"/>
          <w:szCs w:val="28"/>
          <w:lang w:val="ru-RU"/>
        </w:rPr>
        <w:t>(NH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1D1471">
        <w:rPr>
          <w:rFonts w:ascii="Times New Roman" w:hAnsi="Times New Roman"/>
          <w:sz w:val="28"/>
          <w:szCs w:val="28"/>
          <w:lang w:val="ru-RU"/>
        </w:rPr>
        <w:t>)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1D1471">
        <w:rPr>
          <w:rFonts w:ascii="Times New Roman" w:hAnsi="Times New Roman"/>
          <w:sz w:val="28"/>
          <w:szCs w:val="28"/>
          <w:lang w:val="ru-RU"/>
        </w:rPr>
        <w:t>SO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1D1471">
        <w:rPr>
          <w:rFonts w:ascii="Times New Roman" w:hAnsi="Times New Roman"/>
          <w:sz w:val="28"/>
          <w:szCs w:val="28"/>
          <w:lang w:val="ru-RU"/>
        </w:rPr>
        <w:t xml:space="preserve"> → 2NH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1D1471">
        <w:rPr>
          <w:rFonts w:ascii="Times New Roman" w:hAnsi="Times New Roman"/>
          <w:sz w:val="28"/>
          <w:szCs w:val="28"/>
          <w:lang w:val="ru-RU"/>
        </w:rPr>
        <w:t>↑ + H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1D1471">
        <w:rPr>
          <w:rFonts w:ascii="Times New Roman" w:hAnsi="Times New Roman"/>
          <w:sz w:val="28"/>
          <w:szCs w:val="28"/>
          <w:lang w:val="ru-RU"/>
        </w:rPr>
        <w:t>O↑ + SO</w:t>
      </w:r>
      <w:r w:rsidRPr="001D1471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1D1471">
        <w:rPr>
          <w:rFonts w:ascii="Times New Roman" w:hAnsi="Times New Roman"/>
          <w:sz w:val="28"/>
          <w:szCs w:val="28"/>
          <w:lang w:val="ru-RU"/>
        </w:rPr>
        <w:t xml:space="preserve"> ↓</w:t>
      </w:r>
    </w:p>
    <w:p w:rsidR="00670D46" w:rsidRPr="001D1471" w:rsidRDefault="00670D46" w:rsidP="00050D7C">
      <w:pPr>
        <w:pStyle w:val="a3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en-GB"/>
        </w:rPr>
      </w:pPr>
      <w:proofErr w:type="gramStart"/>
      <w:r w:rsidRPr="001D1471">
        <w:rPr>
          <w:rFonts w:ascii="Times New Roman" w:hAnsi="Times New Roman"/>
          <w:sz w:val="28"/>
          <w:szCs w:val="28"/>
          <w:lang w:val="en-GB"/>
        </w:rPr>
        <w:t>Na</w:t>
      </w:r>
      <w:r w:rsidRPr="001D1471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1D1471">
        <w:rPr>
          <w:rFonts w:ascii="Times New Roman" w:hAnsi="Times New Roman"/>
          <w:sz w:val="28"/>
          <w:szCs w:val="28"/>
          <w:lang w:val="en-GB"/>
        </w:rPr>
        <w:t>O(</w:t>
      </w:r>
      <w:proofErr w:type="gramEnd"/>
      <w:r w:rsidRPr="001D1471">
        <w:rPr>
          <w:rFonts w:ascii="Times New Roman" w:hAnsi="Times New Roman"/>
          <w:sz w:val="28"/>
          <w:szCs w:val="28"/>
          <w:lang w:val="en-GB"/>
        </w:rPr>
        <w:t>K</w:t>
      </w:r>
      <w:r w:rsidRPr="001D1471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1D1471">
        <w:rPr>
          <w:rFonts w:ascii="Times New Roman" w:hAnsi="Times New Roman"/>
          <w:sz w:val="28"/>
          <w:szCs w:val="28"/>
          <w:lang w:val="en-GB"/>
        </w:rPr>
        <w:t>O) + SO</w:t>
      </w:r>
      <w:r w:rsidRPr="001D1471">
        <w:rPr>
          <w:rFonts w:ascii="Times New Roman" w:hAnsi="Times New Roman"/>
          <w:sz w:val="28"/>
          <w:szCs w:val="28"/>
          <w:vertAlign w:val="subscript"/>
          <w:lang w:val="en-GB"/>
        </w:rPr>
        <w:t>3</w:t>
      </w:r>
      <w:r w:rsidRPr="001D1471">
        <w:rPr>
          <w:rFonts w:ascii="Times New Roman" w:hAnsi="Times New Roman"/>
          <w:sz w:val="28"/>
          <w:szCs w:val="28"/>
          <w:lang w:val="en-GB"/>
        </w:rPr>
        <w:t xml:space="preserve"> → Na</w:t>
      </w:r>
      <w:r w:rsidRPr="001D1471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1D1471">
        <w:rPr>
          <w:rFonts w:ascii="Times New Roman" w:hAnsi="Times New Roman"/>
          <w:sz w:val="28"/>
          <w:szCs w:val="28"/>
          <w:lang w:val="en-GB"/>
        </w:rPr>
        <w:t>SO</w:t>
      </w:r>
      <w:r w:rsidRPr="001D1471">
        <w:rPr>
          <w:rFonts w:ascii="Times New Roman" w:hAnsi="Times New Roman"/>
          <w:sz w:val="28"/>
          <w:szCs w:val="28"/>
          <w:vertAlign w:val="subscript"/>
          <w:lang w:val="en-GB"/>
        </w:rPr>
        <w:t>4</w:t>
      </w:r>
      <w:r w:rsidRPr="001D1471">
        <w:rPr>
          <w:rFonts w:ascii="Times New Roman" w:hAnsi="Times New Roman"/>
          <w:sz w:val="28"/>
          <w:szCs w:val="28"/>
          <w:lang w:val="en-GB"/>
        </w:rPr>
        <w:t xml:space="preserve"> (K</w:t>
      </w:r>
      <w:r w:rsidRPr="001D1471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1D1471">
        <w:rPr>
          <w:rFonts w:ascii="Times New Roman" w:hAnsi="Times New Roman"/>
          <w:sz w:val="28"/>
          <w:szCs w:val="28"/>
          <w:lang w:val="en-GB"/>
        </w:rPr>
        <w:t>SO</w:t>
      </w:r>
      <w:r w:rsidRPr="001D1471">
        <w:rPr>
          <w:rFonts w:ascii="Times New Roman" w:hAnsi="Times New Roman"/>
          <w:sz w:val="28"/>
          <w:szCs w:val="28"/>
          <w:vertAlign w:val="subscript"/>
          <w:lang w:val="en-GB"/>
        </w:rPr>
        <w:t>4</w:t>
      </w:r>
      <w:r w:rsidRPr="001D1471">
        <w:rPr>
          <w:rFonts w:ascii="Times New Roman" w:hAnsi="Times New Roman"/>
          <w:sz w:val="28"/>
          <w:szCs w:val="28"/>
          <w:lang w:val="en-GB"/>
        </w:rPr>
        <w:t>)</w:t>
      </w:r>
    </w:p>
    <w:p w:rsidR="00670D46" w:rsidRPr="001D1471" w:rsidRDefault="00670D46" w:rsidP="00DA755E">
      <w:pPr>
        <w:pStyle w:val="a3"/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В итоге на поверхности стекла получается тонкий налет образовавшихся солей, который легко удаляется, например, при мойке изделий. В результате уд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ления щелочных ионов с поверхности стекла происходит возрастание механич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е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ской прочности изделий за счет повышения степени полимеризации кремнеки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с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лородного каркаса стекла (на 15–20 %), а также рост химической стойкости сте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к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ла, п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скольку именно в ходе термохимической обработки происходит удаление обр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1D1471">
        <w:rPr>
          <w:rFonts w:ascii="Times New Roman" w:hAnsi="Times New Roman"/>
          <w:spacing w:val="-4"/>
          <w:sz w:val="28"/>
          <w:szCs w:val="28"/>
          <w:lang w:val="ru-RU"/>
        </w:rPr>
        <w:t>зовавшихся щелочных металлов с поверхности изделия.</w:t>
      </w:r>
    </w:p>
    <w:p w:rsidR="00670D46" w:rsidRPr="001D1471" w:rsidRDefault="00670D46" w:rsidP="00050D7C">
      <w:pPr>
        <w:pStyle w:val="a3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71">
        <w:rPr>
          <w:rFonts w:ascii="Times New Roman" w:hAnsi="Times New Roman"/>
          <w:sz w:val="28"/>
          <w:szCs w:val="28"/>
          <w:lang w:val="ru-RU"/>
        </w:rPr>
        <w:t xml:space="preserve">Готовые стеклянные </w:t>
      </w:r>
      <w:proofErr w:type="gramStart"/>
      <w:r w:rsidRPr="001D1471">
        <w:rPr>
          <w:rFonts w:ascii="Times New Roman" w:hAnsi="Times New Roman"/>
          <w:sz w:val="28"/>
          <w:szCs w:val="28"/>
          <w:lang w:val="ru-RU"/>
        </w:rPr>
        <w:t>изделия</w:t>
      </w:r>
      <w:proofErr w:type="gramEnd"/>
      <w:r w:rsidRPr="001D1471">
        <w:rPr>
          <w:rFonts w:ascii="Times New Roman" w:hAnsi="Times New Roman"/>
          <w:sz w:val="28"/>
          <w:szCs w:val="28"/>
          <w:lang w:val="ru-RU"/>
        </w:rPr>
        <w:t xml:space="preserve"> полученные по данной технологии соотве</w:t>
      </w:r>
      <w:r w:rsidRPr="001D1471">
        <w:rPr>
          <w:rFonts w:ascii="Times New Roman" w:hAnsi="Times New Roman"/>
          <w:sz w:val="28"/>
          <w:szCs w:val="28"/>
          <w:lang w:val="ru-RU"/>
        </w:rPr>
        <w:t>т</w:t>
      </w:r>
      <w:r w:rsidRPr="001D1471">
        <w:rPr>
          <w:rFonts w:ascii="Times New Roman" w:hAnsi="Times New Roman"/>
          <w:sz w:val="28"/>
          <w:szCs w:val="28"/>
          <w:lang w:val="ru-RU"/>
        </w:rPr>
        <w:t>ствуют I гидролитическому классу (объем 0,01н. HCI израсходованной на ти</w:t>
      </w:r>
      <w:r w:rsidRPr="001D1471">
        <w:rPr>
          <w:rFonts w:ascii="Times New Roman" w:hAnsi="Times New Roman"/>
          <w:sz w:val="28"/>
          <w:szCs w:val="28"/>
          <w:lang w:val="ru-RU"/>
        </w:rPr>
        <w:t>т</w:t>
      </w:r>
      <w:r w:rsidRPr="001D1471">
        <w:rPr>
          <w:rFonts w:ascii="Times New Roman" w:hAnsi="Times New Roman"/>
          <w:sz w:val="28"/>
          <w:szCs w:val="28"/>
          <w:lang w:val="ru-RU"/>
        </w:rPr>
        <w:t>рование 100 мл раствора – 0,50–0,80 мл.) Таким образом, термохимическая о</w:t>
      </w:r>
      <w:r w:rsidRPr="001D1471">
        <w:rPr>
          <w:rFonts w:ascii="Times New Roman" w:hAnsi="Times New Roman"/>
          <w:sz w:val="28"/>
          <w:szCs w:val="28"/>
          <w:lang w:val="ru-RU"/>
        </w:rPr>
        <w:t>б</w:t>
      </w:r>
      <w:r w:rsidRPr="001D1471">
        <w:rPr>
          <w:rFonts w:ascii="Times New Roman" w:hAnsi="Times New Roman"/>
          <w:sz w:val="28"/>
          <w:szCs w:val="28"/>
          <w:lang w:val="ru-RU"/>
        </w:rPr>
        <w:t>работка полуфабриката – стеклянных трубок, перед стадией формования изд</w:t>
      </w:r>
      <w:r w:rsidRPr="001D1471">
        <w:rPr>
          <w:rFonts w:ascii="Times New Roman" w:hAnsi="Times New Roman"/>
          <w:sz w:val="28"/>
          <w:szCs w:val="28"/>
          <w:lang w:val="ru-RU"/>
        </w:rPr>
        <w:t>е</w:t>
      </w:r>
      <w:r w:rsidRPr="001D1471">
        <w:rPr>
          <w:rFonts w:ascii="Times New Roman" w:hAnsi="Times New Roman"/>
          <w:sz w:val="28"/>
          <w:szCs w:val="28"/>
          <w:lang w:val="ru-RU"/>
        </w:rPr>
        <w:t>лий (флаконов) на вертикальных автоматах типа FLA-35 не требует значител</w:t>
      </w:r>
      <w:r w:rsidRPr="001D1471">
        <w:rPr>
          <w:rFonts w:ascii="Times New Roman" w:hAnsi="Times New Roman"/>
          <w:sz w:val="28"/>
          <w:szCs w:val="28"/>
          <w:lang w:val="ru-RU"/>
        </w:rPr>
        <w:t>ь</w:t>
      </w:r>
      <w:r w:rsidRPr="001D1471">
        <w:rPr>
          <w:rFonts w:ascii="Times New Roman" w:hAnsi="Times New Roman"/>
          <w:sz w:val="28"/>
          <w:szCs w:val="28"/>
          <w:lang w:val="ru-RU"/>
        </w:rPr>
        <w:t>ных изменений в технологии производства сложного оборудования и легко впис</w:t>
      </w:r>
      <w:r w:rsidRPr="001D1471">
        <w:rPr>
          <w:rFonts w:ascii="Times New Roman" w:hAnsi="Times New Roman"/>
          <w:sz w:val="28"/>
          <w:szCs w:val="28"/>
          <w:lang w:val="ru-RU"/>
        </w:rPr>
        <w:t>ы</w:t>
      </w:r>
      <w:r w:rsidRPr="001D1471">
        <w:rPr>
          <w:rFonts w:ascii="Times New Roman" w:hAnsi="Times New Roman"/>
          <w:sz w:val="28"/>
          <w:szCs w:val="28"/>
          <w:lang w:val="ru-RU"/>
        </w:rPr>
        <w:t>вается в существующий технологический процесс.</w:t>
      </w:r>
    </w:p>
    <w:p w:rsidR="00670D46" w:rsidRPr="001D1471" w:rsidRDefault="00670D46" w:rsidP="00024EA1">
      <w:pPr>
        <w:widowControl w:val="0"/>
        <w:spacing w:before="20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1471">
        <w:rPr>
          <w:rFonts w:ascii="Times New Roman" w:hAnsi="Times New Roman" w:cs="Times New Roman"/>
          <w:b/>
          <w:bCs/>
          <w:sz w:val="28"/>
          <w:szCs w:val="28"/>
        </w:rPr>
        <w:t>Перечень использованной литературы</w:t>
      </w:r>
    </w:p>
    <w:p w:rsidR="00670D46" w:rsidRPr="001D1471" w:rsidRDefault="00670D46" w:rsidP="00024EA1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471">
        <w:rPr>
          <w:rFonts w:ascii="Times New Roman" w:hAnsi="Times New Roman" w:cs="Times New Roman"/>
          <w:sz w:val="28"/>
          <w:szCs w:val="28"/>
          <w:lang w:eastAsia="ru-RU"/>
        </w:rPr>
        <w:t xml:space="preserve">1 Химическая технология стекла и </w:t>
      </w:r>
      <w:proofErr w:type="spellStart"/>
      <w:r w:rsidRPr="001D1471">
        <w:rPr>
          <w:rFonts w:ascii="Times New Roman" w:hAnsi="Times New Roman" w:cs="Times New Roman"/>
          <w:sz w:val="28"/>
          <w:szCs w:val="28"/>
          <w:lang w:eastAsia="ru-RU"/>
        </w:rPr>
        <w:t>ситаллов</w:t>
      </w:r>
      <w:proofErr w:type="spellEnd"/>
      <w:r w:rsidRPr="001D1471">
        <w:rPr>
          <w:rFonts w:ascii="Times New Roman" w:hAnsi="Times New Roman" w:cs="Times New Roman"/>
          <w:sz w:val="28"/>
          <w:szCs w:val="28"/>
          <w:lang w:eastAsia="ru-RU"/>
        </w:rPr>
        <w:t xml:space="preserve"> / М.В. Артамонова [и др.]; под ред. Н.М. Павлушкина. – М.: </w:t>
      </w:r>
      <w:proofErr w:type="spellStart"/>
      <w:r w:rsidRPr="001D1471">
        <w:rPr>
          <w:rFonts w:ascii="Times New Roman" w:hAnsi="Times New Roman" w:cs="Times New Roman"/>
          <w:sz w:val="28"/>
          <w:szCs w:val="28"/>
          <w:lang w:eastAsia="ru-RU"/>
        </w:rPr>
        <w:t>Стройиздат</w:t>
      </w:r>
      <w:proofErr w:type="spellEnd"/>
      <w:r w:rsidRPr="001D1471">
        <w:rPr>
          <w:rFonts w:ascii="Times New Roman" w:hAnsi="Times New Roman" w:cs="Times New Roman"/>
          <w:sz w:val="28"/>
          <w:szCs w:val="28"/>
          <w:lang w:eastAsia="ru-RU"/>
        </w:rPr>
        <w:t>, 1983. – 432 с.</w:t>
      </w:r>
    </w:p>
    <w:p w:rsidR="00670D46" w:rsidRPr="001D1471" w:rsidRDefault="00670D46" w:rsidP="00F44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471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1D1471">
        <w:rPr>
          <w:rFonts w:ascii="Times New Roman" w:hAnsi="Times New Roman" w:cs="Times New Roman"/>
          <w:sz w:val="28"/>
          <w:szCs w:val="28"/>
          <w:lang w:eastAsia="ru-RU"/>
        </w:rPr>
        <w:t>Шарагов</w:t>
      </w:r>
      <w:proofErr w:type="spellEnd"/>
      <w:r w:rsidRPr="001D1471">
        <w:rPr>
          <w:rFonts w:ascii="Times New Roman" w:hAnsi="Times New Roman" w:cs="Times New Roman"/>
          <w:sz w:val="28"/>
          <w:szCs w:val="28"/>
          <w:lang w:eastAsia="ru-RU"/>
        </w:rPr>
        <w:t>, В.А. Химическое взаимодействие поверхности стекла с газ</w:t>
      </w:r>
      <w:r w:rsidRPr="001D147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D1471">
        <w:rPr>
          <w:rFonts w:ascii="Times New Roman" w:hAnsi="Times New Roman" w:cs="Times New Roman"/>
          <w:sz w:val="28"/>
          <w:szCs w:val="28"/>
          <w:lang w:eastAsia="ru-RU"/>
        </w:rPr>
        <w:t xml:space="preserve">ми / В.А. </w:t>
      </w:r>
      <w:proofErr w:type="spellStart"/>
      <w:r w:rsidRPr="001D1471">
        <w:rPr>
          <w:rFonts w:ascii="Times New Roman" w:hAnsi="Times New Roman" w:cs="Times New Roman"/>
          <w:sz w:val="28"/>
          <w:szCs w:val="28"/>
          <w:lang w:eastAsia="ru-RU"/>
        </w:rPr>
        <w:t>Шарагов</w:t>
      </w:r>
      <w:proofErr w:type="spellEnd"/>
      <w:r w:rsidRPr="001D1471">
        <w:rPr>
          <w:rFonts w:ascii="Times New Roman" w:hAnsi="Times New Roman" w:cs="Times New Roman"/>
          <w:sz w:val="28"/>
          <w:szCs w:val="28"/>
          <w:lang w:eastAsia="ru-RU"/>
        </w:rPr>
        <w:t xml:space="preserve">. – Кишинев: </w:t>
      </w:r>
      <w:proofErr w:type="spellStart"/>
      <w:r w:rsidRPr="001D1471">
        <w:rPr>
          <w:rFonts w:ascii="Times New Roman" w:hAnsi="Times New Roman" w:cs="Times New Roman"/>
          <w:sz w:val="28"/>
          <w:szCs w:val="28"/>
          <w:lang w:eastAsia="ru-RU"/>
        </w:rPr>
        <w:t>Штиинца</w:t>
      </w:r>
      <w:proofErr w:type="spellEnd"/>
      <w:r w:rsidRPr="001D1471">
        <w:rPr>
          <w:rFonts w:ascii="Times New Roman" w:hAnsi="Times New Roman" w:cs="Times New Roman"/>
          <w:sz w:val="28"/>
          <w:szCs w:val="28"/>
          <w:lang w:eastAsia="ru-RU"/>
        </w:rPr>
        <w:t>, 1988. – 130 с.</w:t>
      </w:r>
    </w:p>
    <w:sectPr w:rsidR="00670D46" w:rsidRPr="001D1471" w:rsidSect="00E758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93"/>
    <w:rsid w:val="00024EA1"/>
    <w:rsid w:val="00050D7C"/>
    <w:rsid w:val="001D1471"/>
    <w:rsid w:val="003716E6"/>
    <w:rsid w:val="00670D46"/>
    <w:rsid w:val="006B31B5"/>
    <w:rsid w:val="00726193"/>
    <w:rsid w:val="00766C27"/>
    <w:rsid w:val="00AF60FA"/>
    <w:rsid w:val="00DA755E"/>
    <w:rsid w:val="00DE0333"/>
    <w:rsid w:val="00E7581C"/>
    <w:rsid w:val="00F446DB"/>
    <w:rsid w:val="00F6096A"/>
    <w:rsid w:val="00F6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27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7">
    <w:name w:val="Основной текст (117)_"/>
    <w:link w:val="1171"/>
    <w:uiPriority w:val="99"/>
    <w:rsid w:val="00F65345"/>
    <w:rPr>
      <w:rFonts w:eastAsia="Times New Roman"/>
      <w:spacing w:val="11"/>
      <w:sz w:val="18"/>
      <w:szCs w:val="18"/>
      <w:shd w:val="clear" w:color="auto" w:fill="FFFFFF"/>
    </w:rPr>
  </w:style>
  <w:style w:type="paragraph" w:customStyle="1" w:styleId="1171">
    <w:name w:val="Основной текст (117)1"/>
    <w:basedOn w:val="a"/>
    <w:link w:val="117"/>
    <w:uiPriority w:val="99"/>
    <w:rsid w:val="00F65345"/>
    <w:pPr>
      <w:widowControl w:val="0"/>
      <w:shd w:val="clear" w:color="auto" w:fill="FFFFFF"/>
      <w:spacing w:after="0" w:line="211" w:lineRule="exact"/>
      <w:jc w:val="both"/>
    </w:pPr>
    <w:rPr>
      <w:spacing w:val="11"/>
      <w:sz w:val="18"/>
      <w:szCs w:val="18"/>
      <w:lang w:val="uk-UA" w:eastAsia="uk-UA"/>
    </w:rPr>
  </w:style>
  <w:style w:type="character" w:customStyle="1" w:styleId="4">
    <w:name w:val="Основной текст (4)_"/>
    <w:link w:val="41"/>
    <w:uiPriority w:val="99"/>
    <w:rsid w:val="00F65345"/>
    <w:rPr>
      <w:rFonts w:ascii="Consolas" w:eastAsia="Times New Roman" w:hAnsi="Consolas" w:cs="Consolas"/>
      <w:spacing w:val="-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65345"/>
    <w:pPr>
      <w:widowControl w:val="0"/>
      <w:shd w:val="clear" w:color="auto" w:fill="FFFFFF"/>
      <w:spacing w:before="300" w:after="1260" w:line="240" w:lineRule="atLeast"/>
      <w:jc w:val="both"/>
    </w:pPr>
    <w:rPr>
      <w:rFonts w:ascii="Consolas" w:hAnsi="Consolas" w:cs="Consolas"/>
      <w:spacing w:val="-16"/>
      <w:sz w:val="20"/>
      <w:szCs w:val="20"/>
      <w:lang w:val="uk-UA" w:eastAsia="uk-UA"/>
    </w:rPr>
  </w:style>
  <w:style w:type="character" w:customStyle="1" w:styleId="40pt5">
    <w:name w:val="Основной текст (4) + Интервал 0 pt5"/>
    <w:uiPriority w:val="99"/>
    <w:rsid w:val="00F65345"/>
    <w:rPr>
      <w:rFonts w:ascii="Consolas" w:eastAsia="Times New Roman" w:hAnsi="Consolas" w:cs="Consolas"/>
      <w:spacing w:val="-15"/>
      <w:u w:val="none"/>
      <w:lang w:val="ru-RU" w:eastAsia="en-US"/>
    </w:rPr>
  </w:style>
  <w:style w:type="character" w:customStyle="1" w:styleId="49pt4">
    <w:name w:val="Основной текст (4) + 9 pt4"/>
    <w:aliases w:val="Интервал 0 pt24"/>
    <w:uiPriority w:val="99"/>
    <w:rsid w:val="00F65345"/>
    <w:rPr>
      <w:rFonts w:ascii="Consolas" w:eastAsia="Times New Roman" w:hAnsi="Consolas" w:cs="Consolas"/>
      <w:spacing w:val="-10"/>
      <w:sz w:val="18"/>
      <w:szCs w:val="18"/>
      <w:u w:val="none"/>
      <w:lang w:val="ru-RU" w:eastAsia="en-US"/>
    </w:rPr>
  </w:style>
  <w:style w:type="character" w:customStyle="1" w:styleId="48pt5">
    <w:name w:val="Основной текст (4) + 8 pt5"/>
    <w:aliases w:val="Интервал 0 pt23"/>
    <w:uiPriority w:val="99"/>
    <w:rsid w:val="00F65345"/>
    <w:rPr>
      <w:rFonts w:ascii="Consolas" w:eastAsia="Times New Roman" w:hAnsi="Consolas" w:cs="Consolas"/>
      <w:spacing w:val="-10"/>
      <w:sz w:val="16"/>
      <w:szCs w:val="16"/>
      <w:u w:val="none"/>
      <w:lang w:val="ru-RU" w:eastAsia="en-US"/>
    </w:rPr>
  </w:style>
  <w:style w:type="paragraph" w:styleId="a3">
    <w:name w:val="Body Text"/>
    <w:aliases w:val="Знак1,Основной текст1 Знак Знак,Знак Знак Знак Знак Знак,Знак Знак,Знак Знак Знак Знак"/>
    <w:basedOn w:val="a"/>
    <w:link w:val="1"/>
    <w:uiPriority w:val="99"/>
    <w:rsid w:val="00F65345"/>
    <w:pPr>
      <w:widowControl w:val="0"/>
      <w:spacing w:after="0" w:line="340" w:lineRule="exact"/>
    </w:pPr>
    <w:rPr>
      <w:rFonts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aliases w:val="Знак1 Знак,Основной текст1 Знак Знак Знак,Знак Знак Знак Знак Знак Знак,Знак Знак Знак,Знак Знак Знак Знак Знак1"/>
    <w:basedOn w:val="a0"/>
    <w:link w:val="a3"/>
    <w:uiPriority w:val="99"/>
    <w:rsid w:val="00F65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F6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27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7">
    <w:name w:val="Основной текст (117)_"/>
    <w:link w:val="1171"/>
    <w:uiPriority w:val="99"/>
    <w:rsid w:val="00F65345"/>
    <w:rPr>
      <w:rFonts w:eastAsia="Times New Roman"/>
      <w:spacing w:val="11"/>
      <w:sz w:val="18"/>
      <w:szCs w:val="18"/>
      <w:shd w:val="clear" w:color="auto" w:fill="FFFFFF"/>
    </w:rPr>
  </w:style>
  <w:style w:type="paragraph" w:customStyle="1" w:styleId="1171">
    <w:name w:val="Основной текст (117)1"/>
    <w:basedOn w:val="a"/>
    <w:link w:val="117"/>
    <w:uiPriority w:val="99"/>
    <w:rsid w:val="00F65345"/>
    <w:pPr>
      <w:widowControl w:val="0"/>
      <w:shd w:val="clear" w:color="auto" w:fill="FFFFFF"/>
      <w:spacing w:after="0" w:line="211" w:lineRule="exact"/>
      <w:jc w:val="both"/>
    </w:pPr>
    <w:rPr>
      <w:spacing w:val="11"/>
      <w:sz w:val="18"/>
      <w:szCs w:val="18"/>
      <w:lang w:val="uk-UA" w:eastAsia="uk-UA"/>
    </w:rPr>
  </w:style>
  <w:style w:type="character" w:customStyle="1" w:styleId="4">
    <w:name w:val="Основной текст (4)_"/>
    <w:link w:val="41"/>
    <w:uiPriority w:val="99"/>
    <w:rsid w:val="00F65345"/>
    <w:rPr>
      <w:rFonts w:ascii="Consolas" w:eastAsia="Times New Roman" w:hAnsi="Consolas" w:cs="Consolas"/>
      <w:spacing w:val="-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65345"/>
    <w:pPr>
      <w:widowControl w:val="0"/>
      <w:shd w:val="clear" w:color="auto" w:fill="FFFFFF"/>
      <w:spacing w:before="300" w:after="1260" w:line="240" w:lineRule="atLeast"/>
      <w:jc w:val="both"/>
    </w:pPr>
    <w:rPr>
      <w:rFonts w:ascii="Consolas" w:hAnsi="Consolas" w:cs="Consolas"/>
      <w:spacing w:val="-16"/>
      <w:sz w:val="20"/>
      <w:szCs w:val="20"/>
      <w:lang w:val="uk-UA" w:eastAsia="uk-UA"/>
    </w:rPr>
  </w:style>
  <w:style w:type="character" w:customStyle="1" w:styleId="40pt5">
    <w:name w:val="Основной текст (4) + Интервал 0 pt5"/>
    <w:uiPriority w:val="99"/>
    <w:rsid w:val="00F65345"/>
    <w:rPr>
      <w:rFonts w:ascii="Consolas" w:eastAsia="Times New Roman" w:hAnsi="Consolas" w:cs="Consolas"/>
      <w:spacing w:val="-15"/>
      <w:u w:val="none"/>
      <w:lang w:val="ru-RU" w:eastAsia="en-US"/>
    </w:rPr>
  </w:style>
  <w:style w:type="character" w:customStyle="1" w:styleId="49pt4">
    <w:name w:val="Основной текст (4) + 9 pt4"/>
    <w:aliases w:val="Интервал 0 pt24"/>
    <w:uiPriority w:val="99"/>
    <w:rsid w:val="00F65345"/>
    <w:rPr>
      <w:rFonts w:ascii="Consolas" w:eastAsia="Times New Roman" w:hAnsi="Consolas" w:cs="Consolas"/>
      <w:spacing w:val="-10"/>
      <w:sz w:val="18"/>
      <w:szCs w:val="18"/>
      <w:u w:val="none"/>
      <w:lang w:val="ru-RU" w:eastAsia="en-US"/>
    </w:rPr>
  </w:style>
  <w:style w:type="character" w:customStyle="1" w:styleId="48pt5">
    <w:name w:val="Основной текст (4) + 8 pt5"/>
    <w:aliases w:val="Интервал 0 pt23"/>
    <w:uiPriority w:val="99"/>
    <w:rsid w:val="00F65345"/>
    <w:rPr>
      <w:rFonts w:ascii="Consolas" w:eastAsia="Times New Roman" w:hAnsi="Consolas" w:cs="Consolas"/>
      <w:spacing w:val="-10"/>
      <w:sz w:val="16"/>
      <w:szCs w:val="16"/>
      <w:u w:val="none"/>
      <w:lang w:val="ru-RU" w:eastAsia="en-US"/>
    </w:rPr>
  </w:style>
  <w:style w:type="paragraph" w:styleId="a3">
    <w:name w:val="Body Text"/>
    <w:aliases w:val="Знак1,Основной текст1 Знак Знак,Знак Знак Знак Знак Знак,Знак Знак,Знак Знак Знак Знак"/>
    <w:basedOn w:val="a"/>
    <w:link w:val="1"/>
    <w:uiPriority w:val="99"/>
    <w:rsid w:val="00F65345"/>
    <w:pPr>
      <w:widowControl w:val="0"/>
      <w:spacing w:after="0" w:line="340" w:lineRule="exact"/>
    </w:pPr>
    <w:rPr>
      <w:rFonts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aliases w:val="Знак1 Знак,Основной текст1 Знак Знак Знак,Знак Знак Знак Знак Знак Знак,Знак Знак Знак,Знак Знак Знак Знак Знак1"/>
    <w:basedOn w:val="a0"/>
    <w:link w:val="a3"/>
    <w:uiPriority w:val="99"/>
    <w:rsid w:val="00F65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F6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3531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Винницкий национальный технический университет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Sergii</cp:lastModifiedBy>
  <cp:revision>2</cp:revision>
  <dcterms:created xsi:type="dcterms:W3CDTF">2017-06-10T18:32:00Z</dcterms:created>
  <dcterms:modified xsi:type="dcterms:W3CDTF">2017-06-10T18:32:00Z</dcterms:modified>
</cp:coreProperties>
</file>