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УДК 004.9+510.635</w:t>
      </w:r>
    </w:p>
    <w:p w:rsidR="00000000" w:rsidDel="00000000" w:rsidP="00000000" w:rsidRDefault="00000000" w:rsidRPr="00000000">
      <w:pPr>
        <w:pBdr/>
        <w:ind w:firstLine="709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РОЗРОБКА ДОДАТКУ ДЛЯ МОБІЛЬНОГО ПРИСТРОЮ МОНІТОРИНГУ САМОПОЧУТТЯ ЛЮДИНИ НА БАЗІ ФІТНЕС-ТРЕКЕРА “</w:t>
      </w:r>
      <w:r w:rsidDel="00000000" w:rsidR="00000000" w:rsidRPr="00000000">
        <w:rPr>
          <w:b w:val="1"/>
          <w:rtl w:val="0"/>
        </w:rPr>
        <w:t xml:space="preserve">XIAOMI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MI BAND 2”</w:t>
      </w:r>
    </w:p>
    <w:p w:rsidR="00000000" w:rsidDel="00000000" w:rsidP="00000000" w:rsidRDefault="00000000" w:rsidRPr="00000000">
      <w:pPr>
        <w:pBdr/>
        <w:ind w:firstLine="709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Горячев Георгій</w:t>
      </w:r>
      <w:r w:rsidDel="00000000" w:rsidR="00000000" w:rsidRPr="00000000">
        <w:rPr>
          <w:rtl w:val="0"/>
        </w:rPr>
        <w:t xml:space="preserve">, канд. техн. наук, доцент кафедри системного аналізу, комп'ютерного моніторингу та інженерної графіки, </w:t>
      </w:r>
    </w:p>
    <w:p w:rsidR="00000000" w:rsidDel="00000000" w:rsidP="00000000" w:rsidRDefault="00000000" w:rsidRPr="00000000">
      <w:pPr>
        <w:pBdr/>
        <w:ind w:firstLine="709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 Гордієнко Богдан</w:t>
      </w:r>
      <w:r w:rsidDel="00000000" w:rsidR="00000000" w:rsidRPr="00000000">
        <w:rPr>
          <w:rtl w:val="0"/>
        </w:rPr>
        <w:t xml:space="preserve">, студент групи КЕЕМ-16м, </w:t>
      </w:r>
    </w:p>
    <w:p w:rsidR="00000000" w:rsidDel="00000000" w:rsidP="00000000" w:rsidRDefault="00000000" w:rsidRPr="00000000">
      <w:pPr>
        <w:pBdr/>
        <w:ind w:firstLine="709"/>
        <w:contextualSpacing w:val="0"/>
        <w:jc w:val="center"/>
        <w:rPr/>
      </w:pPr>
      <w:r w:rsidDel="00000000" w:rsidR="00000000" w:rsidRPr="00000000">
        <w:rPr>
          <w:rtl w:val="0"/>
        </w:rPr>
        <w:t xml:space="preserve">Вінницький національний технічний університет, Україна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Про залежність самопочуття людини від погодних факторів відомо уже давно, це явище нині називають - метеочутливість. Головний біль, різкі зміни артеріального тиску, порушення ритму серця, біль у суглобах, зниження працездатності, сонливість або, навпаки, безсоння, депресія, невмотивована тривожність - всі ці симптоми можуть бути результатом геофізичних процесів в земній атмосфері, які по різному впливають на людину. </w:t>
      </w:r>
    </w:p>
    <w:p w:rsidR="00000000" w:rsidDel="00000000" w:rsidP="00000000" w:rsidRDefault="00000000" w:rsidRPr="00000000">
      <w:pPr>
        <w:pBdr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Кожна людина унікальна і зміни погоди на кожного впливають по різному. Для зменшення шкідливої дії метеочутливості людини на її щоденну діяльність в роботі пропонується здійснювати моніторинг несприятливих факторів та самопочуття людини. Для отримання даних самопочуття людину використано фітнес-трекер “</w:t>
      </w:r>
      <w:r w:rsidDel="00000000" w:rsidR="00000000" w:rsidRPr="00000000">
        <w:rPr>
          <w:highlight w:val="white"/>
          <w:rtl w:val="0"/>
        </w:rPr>
        <w:t xml:space="preserve">Xiaomi Mi Band 2</w:t>
      </w:r>
      <w:r w:rsidDel="00000000" w:rsidR="00000000" w:rsidRPr="00000000">
        <w:rPr>
          <w:rtl w:val="0"/>
        </w:rPr>
        <w:t xml:space="preserve">”. Даний пристрій дає можливість отримати данні про пульс, пройдений шлях за день, якість сну. За допомогою цього пристрою і смартфона із операційною системою Android здійснюється вимірювання та аналіз даних самопочуття та метеоумов, а також виведення рекомендацій для запобігання несприятливих умов діяльності. В роботі розроблено інформаційну систему для аналізу та пошуку залежностей між зміною самопочуття людини та погоди. </w:t>
      </w:r>
    </w:p>
    <w:p w:rsidR="00000000" w:rsidDel="00000000" w:rsidP="00000000" w:rsidRDefault="00000000" w:rsidRPr="00000000">
      <w:pPr>
        <w:pBdr/>
        <w:ind w:firstLine="709"/>
        <w:contextualSpacing w:val="0"/>
        <w:rPr/>
      </w:pPr>
      <w:r w:rsidDel="00000000" w:rsidR="00000000" w:rsidRPr="00000000">
        <w:rPr>
          <w:rtl w:val="0"/>
        </w:rPr>
        <w:t xml:space="preserve">Таким чином розроблена інформаційна система дає можливість  на базі фітнес-трекеру “</w:t>
      </w:r>
      <w:r w:rsidDel="00000000" w:rsidR="00000000" w:rsidRPr="00000000">
        <w:rPr>
          <w:highlight w:val="white"/>
          <w:rtl w:val="0"/>
        </w:rPr>
        <w:t xml:space="preserve">Xiaomi Mi Band 2</w:t>
      </w:r>
      <w:r w:rsidDel="00000000" w:rsidR="00000000" w:rsidRPr="00000000">
        <w:rPr>
          <w:rtl w:val="0"/>
        </w:rPr>
        <w:t xml:space="preserve">”, смартфону із розробленим програмним забезпеченням та онлайн сервісу прогнозу (https://openweathermap.org/api) виявити залежність від зміни погоди до самопочуття кожного користувача, а в подальшому запобігати погіршенням самопочуття за рахунок прийняття превентивних заходів.</w:t>
      </w:r>
    </w:p>
    <w:p w:rsidR="00000000" w:rsidDel="00000000" w:rsidP="00000000" w:rsidRDefault="00000000" w:rsidRPr="00000000">
      <w:pPr>
        <w:pBdr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9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right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36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